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20" w:rsidRDefault="00E8522E">
      <w:r>
        <w:t>OSNOVNA ŠKOLA VALENTIN KLARIN PREKO</w:t>
      </w:r>
    </w:p>
    <w:p w:rsidR="00E8522E" w:rsidRDefault="00E8522E">
      <w:r>
        <w:t>Cesta hrvatskih branitelja 39/h</w:t>
      </w:r>
    </w:p>
    <w:p w:rsidR="00E8522E" w:rsidRDefault="00E8522E">
      <w:r>
        <w:t>23273 Preko</w:t>
      </w:r>
    </w:p>
    <w:p w:rsidR="00E8522E" w:rsidRDefault="00E8522E">
      <w:r>
        <w:t>Preko,30.01.2024.</w:t>
      </w:r>
    </w:p>
    <w:p w:rsidR="00E8522E" w:rsidRDefault="00E8522E">
      <w:r>
        <w:t xml:space="preserve">                                       Bilješke uz financijske izvještaje za razdoblje</w:t>
      </w:r>
    </w:p>
    <w:p w:rsidR="00E8522E" w:rsidRDefault="00E8522E">
      <w:r>
        <w:t xml:space="preserve">                                        01.01.2023. do 31.12.2023.godine</w:t>
      </w:r>
    </w:p>
    <w:p w:rsidR="00E8522E" w:rsidRDefault="00E8522E"/>
    <w:p w:rsidR="00E8522E" w:rsidRDefault="00E8522E">
      <w:r>
        <w:t>BILJEŠKE UZ PR-RAS</w:t>
      </w:r>
    </w:p>
    <w:p w:rsidR="00F10324" w:rsidRDefault="00F10324"/>
    <w:p w:rsidR="00F10324" w:rsidRDefault="00F10324"/>
    <w:p w:rsidR="00FA3144" w:rsidRDefault="00FA3144">
      <w:r>
        <w:t>1.ŠIFRA 6391  - Tekući prijenosi između proračunskih korisnika -</w:t>
      </w:r>
      <w:r w:rsidR="0044565E">
        <w:t xml:space="preserve"> </w:t>
      </w:r>
      <w:r>
        <w:t>došlo je do povećanja</w:t>
      </w:r>
    </w:p>
    <w:p w:rsidR="00FA3144" w:rsidRDefault="00FA3144">
      <w:r>
        <w:t>u odnosu na prošlu godinu odnosi se na projekt „</w:t>
      </w:r>
      <w:proofErr w:type="spellStart"/>
      <w:r>
        <w:t>Inkluzija</w:t>
      </w:r>
      <w:proofErr w:type="spellEnd"/>
      <w:r>
        <w:t xml:space="preserve"> -korak bliže društvu bez prepreka“</w:t>
      </w:r>
    </w:p>
    <w:p w:rsidR="00FA3144" w:rsidRDefault="00FA3144">
      <w:r>
        <w:t>jer je  u prošloj godini bila samo jedna asisten</w:t>
      </w:r>
      <w:r w:rsidR="00B0079B">
        <w:t>t</w:t>
      </w:r>
      <w:r>
        <w:t>ica</w:t>
      </w:r>
      <w:r w:rsidR="000F4181">
        <w:t xml:space="preserve">  u nastavi</w:t>
      </w:r>
      <w:r>
        <w:t xml:space="preserve">, a </w:t>
      </w:r>
      <w:r w:rsidR="000F4181">
        <w:t xml:space="preserve"> ove godine šest.</w:t>
      </w:r>
    </w:p>
    <w:p w:rsidR="000F4181" w:rsidRDefault="000F4181">
      <w:r>
        <w:t>2.ŠIFRA 6393  - Tekući prijenosi temeljem EU projekata  -došlo je do povećanja u odnosu na prošlu</w:t>
      </w:r>
    </w:p>
    <w:p w:rsidR="000F4181" w:rsidRDefault="000F0EC9">
      <w:r>
        <w:t>g</w:t>
      </w:r>
      <w:r w:rsidR="000F4181">
        <w:t>odinu ima više asisten</w:t>
      </w:r>
      <w:r w:rsidR="00B0079B">
        <w:t>t</w:t>
      </w:r>
      <w:r w:rsidR="000F4181">
        <w:t>ica  nego prošle godine.</w:t>
      </w:r>
    </w:p>
    <w:p w:rsidR="000F4181" w:rsidRDefault="000F4181">
      <w:r>
        <w:t xml:space="preserve">3.ŠIFRA 6526 </w:t>
      </w:r>
      <w:r w:rsidR="003C5999">
        <w:t>-</w:t>
      </w:r>
      <w:r>
        <w:t xml:space="preserve"> Ostali nespomenuti troškovi -došlo je do smanjenja u odnosu na prošlu godinu</w:t>
      </w:r>
    </w:p>
    <w:p w:rsidR="000F4181" w:rsidRDefault="000F4181">
      <w:r>
        <w:t xml:space="preserve">iz razloga što smo u prošloj godini imali poplavu </w:t>
      </w:r>
      <w:r w:rsidR="003C5999">
        <w:t xml:space="preserve"> dvorane, pa je osiguravajuća kuća uplatila</w:t>
      </w:r>
    </w:p>
    <w:p w:rsidR="003C5999" w:rsidRDefault="003C5999">
      <w:r>
        <w:t>iznos za refundaciju štete.</w:t>
      </w:r>
    </w:p>
    <w:p w:rsidR="003C5999" w:rsidRDefault="003C5999">
      <w:r>
        <w:t>4. ŠIFRA 6615 -Prihodi od pruženih usluga</w:t>
      </w:r>
      <w:r w:rsidR="00C94AE6">
        <w:t>-</w:t>
      </w:r>
      <w:r>
        <w:t xml:space="preserve"> došlo je do povećanja jer je sklopljen   novi ugovor o zakupu pa su prihodi veći.</w:t>
      </w:r>
    </w:p>
    <w:p w:rsidR="003C5999" w:rsidRDefault="003C5999">
      <w:r>
        <w:t>5.ŠIFRA 31111</w:t>
      </w:r>
      <w:r w:rsidR="00CF5F2B">
        <w:t>-</w:t>
      </w:r>
      <w:r>
        <w:t xml:space="preserve">  Plaće  </w:t>
      </w:r>
      <w:r w:rsidR="00CF5F2B">
        <w:t xml:space="preserve"> za redovan rad -došlo je do povećanja u odnosu na prošlu godinu iz razloga</w:t>
      </w:r>
    </w:p>
    <w:p w:rsidR="00CF5F2B" w:rsidRDefault="00CF5F2B">
      <w:r>
        <w:t>što se povećala osnovica za plaću i isplaćuje se privremeni dodatak na plaću.</w:t>
      </w:r>
    </w:p>
    <w:p w:rsidR="00CF5F2B" w:rsidRDefault="00CF5F2B">
      <w:r>
        <w:t>6. ŠIFRA 3214-  Stručno  usavršavanje zaposlenika – došlo je do povećanja jer je dvoje djelatnika</w:t>
      </w:r>
    </w:p>
    <w:p w:rsidR="00CF5F2B" w:rsidRDefault="00CF5F2B">
      <w:r>
        <w:t>polagalo stručne ispite.</w:t>
      </w:r>
    </w:p>
    <w:p w:rsidR="00CF5F2B" w:rsidRDefault="00CF5F2B">
      <w:r>
        <w:t>7.ŠIFRA  3222 Sirovine i materijal</w:t>
      </w:r>
      <w:r w:rsidR="00E105C6">
        <w:t xml:space="preserve"> </w:t>
      </w:r>
      <w:r>
        <w:t>- došlo je do velikog povećanja iz razloga</w:t>
      </w:r>
      <w:r w:rsidR="00C94AE6">
        <w:t xml:space="preserve"> što je Ministarstvo znanosti  i obrazovanja  doznačilo sredstva za  prehranu učenika</w:t>
      </w:r>
      <w:r w:rsidR="000F0EC9">
        <w:t>.</w:t>
      </w:r>
    </w:p>
    <w:p w:rsidR="00C94AE6" w:rsidRDefault="00C94AE6">
      <w:r>
        <w:t>8.ŠIFRA 3232  usluge tekućeg i investicijskog održavanja došlo je do povećanja iz razloga  što</w:t>
      </w:r>
    </w:p>
    <w:p w:rsidR="00C94AE6" w:rsidRDefault="00C94AE6">
      <w:r>
        <w:t>Imamo 7 zgrada koje su stare  pa je potrebno puno sredstava za održavanje</w:t>
      </w:r>
      <w:r w:rsidR="000F0EC9">
        <w:t>.</w:t>
      </w:r>
    </w:p>
    <w:p w:rsidR="00C94AE6" w:rsidRDefault="00C94AE6"/>
    <w:p w:rsidR="00906181" w:rsidRDefault="00906181"/>
    <w:p w:rsidR="00B0079B" w:rsidRDefault="00B0079B"/>
    <w:p w:rsidR="00F10324" w:rsidRDefault="00F10324"/>
    <w:p w:rsidR="00906181" w:rsidRDefault="00906181">
      <w:r>
        <w:lastRenderedPageBreak/>
        <w:t>BILJEŠKE UZ BILANCU</w:t>
      </w:r>
    </w:p>
    <w:p w:rsidR="00906181" w:rsidRDefault="00906181">
      <w:r>
        <w:t>ŠIFRA 9222   Manjak prihoda -odnosi se na metodološki manjak  jer sredstva za pokriće</w:t>
      </w:r>
    </w:p>
    <w:p w:rsidR="00906181" w:rsidRDefault="00906181">
      <w:r>
        <w:t>manjka biti će doznačena u idućoj godini</w:t>
      </w:r>
      <w:r w:rsidR="00715763">
        <w:t>.</w:t>
      </w:r>
    </w:p>
    <w:p w:rsidR="007C2B03" w:rsidRDefault="00801E4F">
      <w:r>
        <w:t>N</w:t>
      </w:r>
      <w:r w:rsidR="007C2B03">
        <w:t xml:space="preserve">ema ugovornih odnosa </w:t>
      </w:r>
      <w:r>
        <w:t xml:space="preserve"> i slično koji uz ispunjenje određenih uvjeta, mogu postati obveza ili</w:t>
      </w:r>
    </w:p>
    <w:p w:rsidR="00801E4F" w:rsidRDefault="000F0EC9">
      <w:r>
        <w:t>i</w:t>
      </w:r>
      <w:r w:rsidR="00801E4F">
        <w:t>movina.</w:t>
      </w:r>
    </w:p>
    <w:p w:rsidR="007C2B03" w:rsidRDefault="007C2B03"/>
    <w:p w:rsidR="007C2B03" w:rsidRDefault="007C2B03">
      <w:r>
        <w:t xml:space="preserve"> Sudskih sporova imamo u tijeku  a odnose se na  isplat</w:t>
      </w:r>
      <w:r w:rsidR="00B92B81">
        <w:t>u</w:t>
      </w:r>
      <w:r>
        <w:t xml:space="preserve"> razlike plaće po povoljnijoj osnovici</w:t>
      </w:r>
    </w:p>
    <w:p w:rsidR="007C2B03" w:rsidRDefault="007C2B03">
      <w:r>
        <w:t>za razdoblje od prosinca 2015. do siječnja 2017. godine.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660"/>
        <w:gridCol w:w="2020"/>
        <w:gridCol w:w="1960"/>
        <w:gridCol w:w="1960"/>
        <w:gridCol w:w="1960"/>
      </w:tblGrid>
      <w:tr w:rsidR="00FC38CC" w:rsidRPr="009B2282" w:rsidTr="00B5773A">
        <w:trPr>
          <w:trHeight w:val="1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B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Red. Br.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B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Poslovni broj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B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 prirode spora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B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Procjena financijskog učinka koji može proisteći iz sudskog spora kao obveza ili imovina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Procijenjeno vrijeme odljeva ili priljeva sredstava</w:t>
            </w:r>
          </w:p>
        </w:tc>
      </w:tr>
      <w:tr w:rsidR="00FC38CC" w:rsidRPr="009B2282" w:rsidTr="00B5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Pr-1392/2021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 plaće- osnovica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1.490,25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TIJEKU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C38CC" w:rsidRPr="009B2282" w:rsidTr="00B5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Pr-1326/2021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 plaće- osnovica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TIJEKU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C38CC" w:rsidRPr="009B2282" w:rsidTr="00B5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Pr-1363/21-8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 plaće- osnovica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1.580,24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TIJEKU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C38CC" w:rsidRPr="009B2282" w:rsidTr="00B5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Pr-1375/21/10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 plaće- osnovica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1.620,80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TIJEKU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C38CC" w:rsidRPr="009B2282" w:rsidTr="00B5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Pr-1390/2021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 plaće- osnovica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1.582,38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 TIJEKU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C38CC" w:rsidRPr="009B2282" w:rsidTr="00B5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Pr-1393/2021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 plaće- osnovica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1.560,34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TIJEKU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C38CC" w:rsidRPr="009B2282" w:rsidTr="00B5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Pr-1353/2021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 plaće- osnovica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1.522,15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TIJEKU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C38CC" w:rsidRPr="009B2282" w:rsidTr="00B5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Pr-1354/2021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 plaće- osnovica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1.530,28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B2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TIJEKU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FC38CC" w:rsidRPr="009B2282" w:rsidTr="00B5773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Pr-1380/2021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 plaće-osnovica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1.545,36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TIJEKU 2024</w:t>
            </w:r>
          </w:p>
        </w:tc>
      </w:tr>
      <w:tr w:rsidR="00FC38CC" w:rsidRPr="009B2282" w:rsidTr="00B5773A">
        <w:trPr>
          <w:trHeight w:val="31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C" w:rsidRPr="009B2282" w:rsidRDefault="00FC38CC" w:rsidP="00B57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22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13.952,10€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CC" w:rsidRPr="009B2282" w:rsidRDefault="00FC38CC" w:rsidP="00B57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C38CC" w:rsidRDefault="00FC38CC"/>
    <w:p w:rsidR="00B0079B" w:rsidRDefault="005E22B7">
      <w:r>
        <w:t>Sudski sporovi   u tijeku se vode u vanbilančnoj  evidenciji.</w:t>
      </w:r>
      <w:bookmarkStart w:id="0" w:name="_GoBack"/>
      <w:bookmarkEnd w:id="0"/>
    </w:p>
    <w:p w:rsidR="00B0079B" w:rsidRDefault="00B0079B">
      <w:r>
        <w:t xml:space="preserve"> </w:t>
      </w:r>
      <w:r w:rsidR="00801E4F">
        <w:t>BILJEŠKE UZ IZVJEŠTAJ O PROMJENAMA U VRIJEDNOSTI I OBUJMU IMOVINE I OBVEZA</w:t>
      </w:r>
    </w:p>
    <w:p w:rsidR="00801E4F" w:rsidRDefault="00801E4F"/>
    <w:p w:rsidR="00E105C6" w:rsidRDefault="00E105C6">
      <w:r>
        <w:t>ŠIFRA P0</w:t>
      </w:r>
      <w:r w:rsidR="004C0BCD">
        <w:t>18</w:t>
      </w:r>
      <w:r>
        <w:t xml:space="preserve">   Proizvedena dugotrajna imovina – došlo je do  povećanja iz razloga  što je</w:t>
      </w:r>
    </w:p>
    <w:p w:rsidR="00E105C6" w:rsidRDefault="00E105C6">
      <w:r>
        <w:t xml:space="preserve">MZO donijelo odluku o </w:t>
      </w:r>
      <w:proofErr w:type="spellStart"/>
      <w:r>
        <w:t>isknjiženju</w:t>
      </w:r>
      <w:proofErr w:type="spellEnd"/>
      <w:r>
        <w:t xml:space="preserve"> tuđe imovine i prijenosu imovine na školu u projektu</w:t>
      </w:r>
    </w:p>
    <w:p w:rsidR="00E105C6" w:rsidRDefault="00E105C6">
      <w:r>
        <w:t xml:space="preserve">Podrška provedbi   Cjelovite </w:t>
      </w:r>
      <w:proofErr w:type="spellStart"/>
      <w:r>
        <w:t>kurikularne</w:t>
      </w:r>
      <w:proofErr w:type="spellEnd"/>
      <w:r>
        <w:t xml:space="preserve"> reforme.</w:t>
      </w:r>
    </w:p>
    <w:p w:rsidR="00F10324" w:rsidRDefault="00F10324"/>
    <w:p w:rsidR="00373F31" w:rsidRDefault="00373F31"/>
    <w:p w:rsidR="00E105C6" w:rsidRDefault="00E105C6"/>
    <w:p w:rsidR="00E105C6" w:rsidRDefault="00E105C6">
      <w:r>
        <w:lastRenderedPageBreak/>
        <w:t>BILJEŠKE UZ OBVEZE</w:t>
      </w:r>
    </w:p>
    <w:p w:rsidR="00E105C6" w:rsidRDefault="00E105C6"/>
    <w:p w:rsidR="00B20580" w:rsidRDefault="00B20580">
      <w:r>
        <w:t>Stanje ukupnih obvezana početku razdoblja tj.01.01.2023 iznosi 132.406,89€ (šitraV001)</w:t>
      </w:r>
    </w:p>
    <w:p w:rsidR="00B20580" w:rsidRDefault="00B20580">
      <w:r>
        <w:t>u izvještajnom razdoblju od 01.siječnja do 31.12.2023 obveze su povećanje za 1.656.593,30€</w:t>
      </w:r>
    </w:p>
    <w:p w:rsidR="00B20580" w:rsidRDefault="00B20580">
      <w:r>
        <w:t>šifra (V002).Podmirene obveze u istom razdoblju iznose 1.616.806,64€.Stanje  obveza na kraju</w:t>
      </w:r>
    </w:p>
    <w:p w:rsidR="00B20580" w:rsidRDefault="00B20580">
      <w:r>
        <w:t xml:space="preserve">izvještajnog </w:t>
      </w:r>
      <w:r w:rsidR="0088153D">
        <w:t xml:space="preserve"> razdoblja  iznosi</w:t>
      </w:r>
      <w:r w:rsidR="00F10324">
        <w:t xml:space="preserve"> </w:t>
      </w:r>
      <w:r w:rsidR="0088153D">
        <w:t>172.193,55€</w:t>
      </w:r>
      <w:r w:rsidR="00F10324">
        <w:t>.</w:t>
      </w:r>
    </w:p>
    <w:p w:rsidR="00F10324" w:rsidRDefault="00F10324"/>
    <w:p w:rsidR="00F10324" w:rsidRDefault="00F10324">
      <w:r>
        <w:t>BILJEŠKE ZA NASTALE RAZLIKE KONVERZIJE KUNE U EURO</w:t>
      </w:r>
    </w:p>
    <w:p w:rsidR="00F10324" w:rsidRDefault="00F10324"/>
    <w:p w:rsidR="00F10324" w:rsidRDefault="00F10324">
      <w:r>
        <w:t>Aktiva i pasivna   bilance na dan 01.siječnja 2023. uvećanje su za 0,04€ nastale kao razlika</w:t>
      </w:r>
    </w:p>
    <w:p w:rsidR="00F10324" w:rsidRDefault="000F0EC9">
      <w:r>
        <w:t>u</w:t>
      </w:r>
      <w:r w:rsidR="00F10324">
        <w:t>slijed  preračunavanja i zaokruživanja  kune  u euro primjenom fiksnog tečaja konverzije.</w:t>
      </w:r>
    </w:p>
    <w:p w:rsidR="00F10324" w:rsidRDefault="00F10324">
      <w:r>
        <w:t>Razlika između ukupne vrijednost</w:t>
      </w:r>
      <w:r w:rsidR="00AD6A28">
        <w:t xml:space="preserve"> </w:t>
      </w:r>
      <w:r w:rsidR="00781A99">
        <w:t xml:space="preserve"> imovine˙( aktiva) te ukupne vrijednosti obveza (pasive)</w:t>
      </w:r>
    </w:p>
    <w:p w:rsidR="00781A99" w:rsidRDefault="00781A99">
      <w:r>
        <w:t>na dan 1.siječnja 2023. su sljedeće:</w:t>
      </w:r>
    </w:p>
    <w:p w:rsidR="00781A99" w:rsidRDefault="00781A99">
      <w:r>
        <w:t xml:space="preserve">Nabavna vrijednost imovine u razredu </w:t>
      </w:r>
      <w:r w:rsidR="00245AC9">
        <w:t>0</w:t>
      </w:r>
      <w:r>
        <w:t xml:space="preserve"> u aktivi bilance uvećana je za 0,02  na dugovnoj</w:t>
      </w:r>
    </w:p>
    <w:p w:rsidR="00781A99" w:rsidRDefault="00781A99">
      <w:r>
        <w:t>strani računa pripadajuće  imovine, a ispravak vrijednosti za 0,0</w:t>
      </w:r>
      <w:r w:rsidR="000F0EC9">
        <w:t>7</w:t>
      </w:r>
      <w:r>
        <w:t xml:space="preserve"> na potražnoj strani pripadajućeg računa ispravka vrijednosti zbog prijenosa analitičkog knjigovodstva dugotrajne nefinancijske imovine i usklađenja</w:t>
      </w:r>
      <w:r w:rsidR="00245AC9">
        <w:t xml:space="preserve">  sa karticama</w:t>
      </w:r>
      <w:r>
        <w:t xml:space="preserve">  glavne knjige na razredu </w:t>
      </w:r>
      <w:r w:rsidR="00245AC9">
        <w:t xml:space="preserve"> 0.</w:t>
      </w:r>
    </w:p>
    <w:p w:rsidR="00245AC9" w:rsidRDefault="00245AC9"/>
    <w:p w:rsidR="00245AC9" w:rsidRDefault="00245AC9">
      <w:r>
        <w:t>Vlastiti izvori na skupini 911  za nefinancijsku imovinu  u pasivi bilance  uvećani su za 0,04 €</w:t>
      </w:r>
    </w:p>
    <w:p w:rsidR="00245AC9" w:rsidRDefault="00245AC9">
      <w:r>
        <w:t>na potražnoj strani   kako bi postojala ravnoteža sa razredom  0.</w:t>
      </w:r>
    </w:p>
    <w:p w:rsidR="000F0EC9" w:rsidRDefault="000F0EC9">
      <w:r>
        <w:t>Višak prihoda poslovanja umanjen je 0,02€ zbog uvećanja stanja u aktivi bilance stanja</w:t>
      </w:r>
    </w:p>
    <w:p w:rsidR="000F0EC9" w:rsidRDefault="000F0EC9">
      <w:r>
        <w:t>na skupini 12  potraživanja za 0,01€.</w:t>
      </w:r>
    </w:p>
    <w:p w:rsidR="000F0EC9" w:rsidRDefault="000F0EC9"/>
    <w:p w:rsidR="000F0EC9" w:rsidRDefault="000F0EC9"/>
    <w:p w:rsidR="000F0EC9" w:rsidRDefault="000F0EC9">
      <w:r>
        <w:t xml:space="preserve">                                                                                RAVNATELJ:</w:t>
      </w:r>
    </w:p>
    <w:p w:rsidR="000F0EC9" w:rsidRDefault="000F0EC9">
      <w:r>
        <w:t xml:space="preserve">                                                                                 Kristijan </w:t>
      </w:r>
      <w:proofErr w:type="spellStart"/>
      <w:r>
        <w:t>Smud</w:t>
      </w:r>
      <w:proofErr w:type="spellEnd"/>
      <w:r>
        <w:t>, prof.</w:t>
      </w:r>
    </w:p>
    <w:p w:rsidR="000F0EC9" w:rsidRDefault="000F0EC9">
      <w:r>
        <w:t xml:space="preserve">                                                                             </w:t>
      </w:r>
    </w:p>
    <w:p w:rsidR="00781A99" w:rsidRDefault="00781A99"/>
    <w:sectPr w:rsidR="0078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DA"/>
    <w:rsid w:val="000D7923"/>
    <w:rsid w:val="000F0EC9"/>
    <w:rsid w:val="000F4181"/>
    <w:rsid w:val="00245AC9"/>
    <w:rsid w:val="00296320"/>
    <w:rsid w:val="00373F31"/>
    <w:rsid w:val="003C5999"/>
    <w:rsid w:val="0044565E"/>
    <w:rsid w:val="004C0BCD"/>
    <w:rsid w:val="005E22B7"/>
    <w:rsid w:val="0071436A"/>
    <w:rsid w:val="00715763"/>
    <w:rsid w:val="00781A99"/>
    <w:rsid w:val="007C2B03"/>
    <w:rsid w:val="00801E4F"/>
    <w:rsid w:val="0088153D"/>
    <w:rsid w:val="008D0BDA"/>
    <w:rsid w:val="00906181"/>
    <w:rsid w:val="00AD6A28"/>
    <w:rsid w:val="00B0079B"/>
    <w:rsid w:val="00B20580"/>
    <w:rsid w:val="00B450CB"/>
    <w:rsid w:val="00B92B81"/>
    <w:rsid w:val="00C94AE6"/>
    <w:rsid w:val="00CF5F2B"/>
    <w:rsid w:val="00E105C6"/>
    <w:rsid w:val="00E8522E"/>
    <w:rsid w:val="00F10324"/>
    <w:rsid w:val="00FA3144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369E"/>
  <w15:chartTrackingRefBased/>
  <w15:docId w15:val="{E5D71F96-19BA-4375-B260-8BF0EF0A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Bruna Gregov</cp:lastModifiedBy>
  <cp:revision>35</cp:revision>
  <cp:lastPrinted>2024-01-26T07:42:00Z</cp:lastPrinted>
  <dcterms:created xsi:type="dcterms:W3CDTF">2024-01-18T10:10:00Z</dcterms:created>
  <dcterms:modified xsi:type="dcterms:W3CDTF">2024-02-06T07:28:00Z</dcterms:modified>
</cp:coreProperties>
</file>