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pPr w:leftFromText="180" w:rightFromText="180" w:horzAnchor="margin" w:tblpXSpec="center" w:tblpY="948"/>
        <w:tblW w:w="0" w:type="auto"/>
        <w:tblLook w:val="04A0"/>
      </w:tblPr>
      <w:tblGrid>
        <w:gridCol w:w="3186"/>
        <w:gridCol w:w="3187"/>
      </w:tblGrid>
      <w:tr w:rsidR="005D3A7D" w:rsidTr="005D3A7D">
        <w:tc>
          <w:tcPr>
            <w:tcW w:w="3186" w:type="dxa"/>
            <w:shd w:val="clear" w:color="auto" w:fill="FFF2CC" w:themeFill="accent4" w:themeFillTint="33"/>
          </w:tcPr>
          <w:p w:rsidR="005D3A7D" w:rsidRPr="00E401B9" w:rsidRDefault="005D3A7D" w:rsidP="005D3A7D">
            <w:pPr>
              <w:jc w:val="center"/>
              <w:rPr>
                <w:rFonts w:cstheme="minorHAnsi"/>
                <w:b/>
                <w:sz w:val="24"/>
              </w:rPr>
            </w:pPr>
            <w:r w:rsidRPr="00E401B9">
              <w:rPr>
                <w:rFonts w:cstheme="minorHAnsi"/>
                <w:b/>
                <w:sz w:val="24"/>
              </w:rPr>
              <w:t>POSTOTAK</w:t>
            </w:r>
          </w:p>
        </w:tc>
        <w:tc>
          <w:tcPr>
            <w:tcW w:w="3187" w:type="dxa"/>
            <w:shd w:val="clear" w:color="auto" w:fill="FFF2CC" w:themeFill="accent4" w:themeFillTint="33"/>
          </w:tcPr>
          <w:p w:rsidR="005D3A7D" w:rsidRPr="00E401B9" w:rsidRDefault="005D3A7D" w:rsidP="005D3A7D">
            <w:pPr>
              <w:jc w:val="center"/>
              <w:rPr>
                <w:rFonts w:cstheme="minorHAnsi"/>
                <w:b/>
                <w:sz w:val="24"/>
              </w:rPr>
            </w:pPr>
            <w:r w:rsidRPr="00E401B9">
              <w:rPr>
                <w:rFonts w:cstheme="minorHAnsi"/>
                <w:b/>
                <w:sz w:val="24"/>
              </w:rPr>
              <w:t>OCJENA</w:t>
            </w:r>
          </w:p>
        </w:tc>
      </w:tr>
      <w:tr w:rsidR="005D3A7D" w:rsidRPr="00E401B9" w:rsidTr="005D3A7D">
        <w:tc>
          <w:tcPr>
            <w:tcW w:w="3186" w:type="dxa"/>
          </w:tcPr>
          <w:p w:rsidR="005D3A7D" w:rsidRPr="00E401B9" w:rsidRDefault="009A1F22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 % – 49</w:t>
            </w:r>
            <w:r w:rsidR="005D3A7D"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5D3A7D" w:rsidRPr="00E401B9" w:rsidRDefault="005D3A7D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nedovoljan (1)</w:t>
            </w:r>
          </w:p>
        </w:tc>
      </w:tr>
      <w:tr w:rsidR="005D3A7D" w:rsidRPr="00E401B9" w:rsidTr="005D3A7D">
        <w:tc>
          <w:tcPr>
            <w:tcW w:w="3186" w:type="dxa"/>
          </w:tcPr>
          <w:p w:rsidR="005D3A7D" w:rsidRPr="00E401B9" w:rsidRDefault="009A1F22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  <w:r w:rsidR="005D3A7D" w:rsidRPr="00E401B9">
              <w:rPr>
                <w:rFonts w:cstheme="minorHAnsi"/>
                <w:sz w:val="24"/>
                <w:szCs w:val="24"/>
              </w:rPr>
              <w:t xml:space="preserve"> %  - 6</w:t>
            </w:r>
            <w:r w:rsidR="005D3A7D">
              <w:rPr>
                <w:rFonts w:cstheme="minorHAnsi"/>
                <w:sz w:val="24"/>
                <w:szCs w:val="24"/>
              </w:rPr>
              <w:t>2</w:t>
            </w:r>
            <w:r w:rsidR="005D3A7D"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5D3A7D" w:rsidRPr="00E401B9" w:rsidRDefault="005D3A7D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dovoljan (2)</w:t>
            </w:r>
          </w:p>
        </w:tc>
      </w:tr>
      <w:tr w:rsidR="005D3A7D" w:rsidRPr="00E401B9" w:rsidTr="005D3A7D">
        <w:tc>
          <w:tcPr>
            <w:tcW w:w="3186" w:type="dxa"/>
          </w:tcPr>
          <w:p w:rsidR="005D3A7D" w:rsidRPr="00E401B9" w:rsidRDefault="005D3A7D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3 </w:t>
            </w:r>
            <w:r w:rsidRPr="00E401B9">
              <w:rPr>
                <w:rFonts w:cstheme="minorHAnsi"/>
                <w:sz w:val="24"/>
                <w:szCs w:val="24"/>
              </w:rPr>
              <w:t>% - 7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5D3A7D" w:rsidRPr="00E401B9" w:rsidRDefault="005D3A7D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dobar (3)</w:t>
            </w:r>
          </w:p>
        </w:tc>
      </w:tr>
      <w:tr w:rsidR="005D3A7D" w:rsidRPr="00E401B9" w:rsidTr="005D3A7D">
        <w:tc>
          <w:tcPr>
            <w:tcW w:w="3186" w:type="dxa"/>
          </w:tcPr>
          <w:p w:rsidR="005D3A7D" w:rsidRPr="00E401B9" w:rsidRDefault="005D3A7D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8 </w:t>
            </w:r>
            <w:r w:rsidRPr="00E401B9">
              <w:rPr>
                <w:rFonts w:cstheme="minorHAnsi"/>
                <w:sz w:val="24"/>
                <w:szCs w:val="24"/>
              </w:rPr>
              <w:t xml:space="preserve">% - </w:t>
            </w:r>
            <w:r>
              <w:rPr>
                <w:rFonts w:cstheme="minorHAnsi"/>
                <w:sz w:val="24"/>
                <w:szCs w:val="24"/>
              </w:rPr>
              <w:t>90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5D3A7D" w:rsidRPr="00E401B9" w:rsidRDefault="005D3A7D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vrlo dobar (4)</w:t>
            </w:r>
          </w:p>
        </w:tc>
      </w:tr>
      <w:tr w:rsidR="005D3A7D" w:rsidRPr="00E401B9" w:rsidTr="005D3A7D">
        <w:tc>
          <w:tcPr>
            <w:tcW w:w="3186" w:type="dxa"/>
          </w:tcPr>
          <w:p w:rsidR="005D3A7D" w:rsidRPr="00E401B9" w:rsidRDefault="005D3A7D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 xml:space="preserve">1 </w:t>
            </w:r>
            <w:r w:rsidRPr="00E401B9">
              <w:rPr>
                <w:rFonts w:cstheme="minorHAnsi"/>
                <w:sz w:val="24"/>
                <w:szCs w:val="24"/>
              </w:rPr>
              <w:t>% - 100 %</w:t>
            </w:r>
          </w:p>
        </w:tc>
        <w:tc>
          <w:tcPr>
            <w:tcW w:w="3187" w:type="dxa"/>
          </w:tcPr>
          <w:p w:rsidR="005D3A7D" w:rsidRPr="00E401B9" w:rsidRDefault="005D3A7D" w:rsidP="005D3A7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odličan (5)</w:t>
            </w:r>
          </w:p>
        </w:tc>
      </w:tr>
    </w:tbl>
    <w:p w:rsidR="005D3A7D" w:rsidRPr="005D3A7D" w:rsidRDefault="005D3A7D" w:rsidP="005D3A7D">
      <w:pPr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                                  </w:t>
      </w:r>
      <w:r w:rsidR="009A1F22">
        <w:rPr>
          <w:rFonts w:cstheme="minorHAnsi"/>
          <w:b/>
          <w:sz w:val="24"/>
        </w:rPr>
        <w:t>Postotna skala</w:t>
      </w:r>
      <w:r w:rsidRPr="006D0648">
        <w:rPr>
          <w:rFonts w:cstheme="minorHAnsi"/>
          <w:b/>
          <w:sz w:val="24"/>
        </w:rPr>
        <w:t xml:space="preserve"> za ocjenjivanje pisanih provjera</w:t>
      </w:r>
    </w:p>
    <w:sectPr w:rsidR="005D3A7D" w:rsidRPr="005D3A7D" w:rsidSect="00FA5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3A7D"/>
    <w:rsid w:val="00167BBC"/>
    <w:rsid w:val="005D3A7D"/>
    <w:rsid w:val="009A1F22"/>
    <w:rsid w:val="00FA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A7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D3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 Tomić</dc:creator>
  <cp:keywords/>
  <dc:description/>
  <cp:lastModifiedBy>Preko</cp:lastModifiedBy>
  <cp:revision>2</cp:revision>
  <dcterms:created xsi:type="dcterms:W3CDTF">2022-11-03T11:51:00Z</dcterms:created>
  <dcterms:modified xsi:type="dcterms:W3CDTF">2022-11-03T12:07:00Z</dcterms:modified>
</cp:coreProperties>
</file>